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E84B4" w14:textId="56741A7E" w:rsidR="007E13D4" w:rsidRDefault="007E13D4" w:rsidP="007E13D4">
      <w:pPr>
        <w:widowControl w:val="0"/>
        <w:shd w:val="clear" w:color="auto" w:fill="FFFFFF"/>
        <w:tabs>
          <w:tab w:val="left" w:pos="6629"/>
        </w:tabs>
        <w:autoSpaceDE w:val="0"/>
        <w:autoSpaceDN w:val="0"/>
        <w:adjustRightInd w:val="0"/>
        <w:spacing w:after="0" w:line="240" w:lineRule="auto"/>
        <w:ind w:right="-143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3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548E0" wp14:editId="2D54C51B">
            <wp:extent cx="6019800" cy="94083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7055" r="7945" b="7979"/>
                    <a:stretch/>
                  </pic:blipFill>
                  <pic:spPr bwMode="auto">
                    <a:xfrm>
                      <a:off x="0" y="0"/>
                      <a:ext cx="6045710" cy="94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9C983" w14:textId="221F7BD6" w:rsidR="00CF6779" w:rsidRDefault="00CF6779" w:rsidP="00CF6779">
      <w:pPr>
        <w:widowControl w:val="0"/>
        <w:shd w:val="clear" w:color="auto" w:fill="FFFFFF"/>
        <w:tabs>
          <w:tab w:val="left" w:pos="6629"/>
        </w:tabs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Всероссийского сводного плана мероприятий, направленного на развитие экологического образования детей и молодежи в образовательных организациях, всероссийских и межрегиональных общественных экологических организациях и объединениях на 2024- 2025 год.</w:t>
      </w:r>
    </w:p>
    <w:p w14:paraId="5D5478EF" w14:textId="77777777" w:rsidR="00CF6779" w:rsidRDefault="00CF6779" w:rsidP="007E13D4">
      <w:pPr>
        <w:widowControl w:val="0"/>
        <w:shd w:val="clear" w:color="auto" w:fill="FFFFFF"/>
        <w:tabs>
          <w:tab w:val="left" w:pos="6629"/>
        </w:tabs>
        <w:autoSpaceDE w:val="0"/>
        <w:autoSpaceDN w:val="0"/>
        <w:adjustRightInd w:val="0"/>
        <w:spacing w:before="307" w:after="0" w:line="322" w:lineRule="exact"/>
        <w:ind w:right="-1" w:firstLine="4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Конкурса – выявление и развитие у обучающихся интереса и способностей к проектной, научно-исследовательской, инженерно-технической, изобретательской, творческой деятельности, направленных на изучение на изучение естественных и инженерных наук, повышение естественнонаучной грамотности, формирование экологически ответственного мировоззрения,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личностную самореализацию и профессиональное самоопределение обучающихся.</w:t>
      </w:r>
    </w:p>
    <w:p w14:paraId="0CB05A9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725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Задачи Конкурса:</w:t>
      </w:r>
    </w:p>
    <w:p w14:paraId="648F3C2C" w14:textId="77777777" w:rsidR="00CF6779" w:rsidRDefault="00CF6779" w:rsidP="00CF677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after="0" w:line="322" w:lineRule="exact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и поддержка талантливой молодежи, обладающей глубокими естественнонаучными знаниями и творчески реализующих их в решении задач по сохранению природных и искусственно созданных экосистем и их компонентов; </w:t>
      </w:r>
    </w:p>
    <w:p w14:paraId="66045978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after="0" w:line="322" w:lineRule="exact"/>
        <w:ind w:left="142" w:right="1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интереса школьников к естественным наукам, технике и технологиям, их ориентация на получение фундаментального образования и научные исследования;</w:t>
      </w:r>
    </w:p>
    <w:p w14:paraId="4FE9499A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after="0" w:line="322" w:lineRule="exact"/>
        <w:ind w:left="142" w:right="1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социальной адаптации и профессиональной ориентации учащихся образовательных организаций Тверской области;</w:t>
      </w:r>
    </w:p>
    <w:p w14:paraId="43B98032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9" w:after="0" w:line="322" w:lineRule="exact"/>
        <w:ind w:left="142" w:right="1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исследовательского метода в педагогическую практику дополнительного образования детей;</w:t>
      </w:r>
    </w:p>
    <w:p w14:paraId="3E77E38B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4" w:after="0" w:line="326" w:lineRule="exact"/>
        <w:ind w:left="142" w:right="2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интереса обучающихся к деятельности по изучению и сохранению природных и искусственно созданных экосистем;</w:t>
      </w:r>
    </w:p>
    <w:p w14:paraId="18611C1F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" w:after="0" w:line="326" w:lineRule="exact"/>
        <w:ind w:left="142" w:right="2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экологических проблем, существующих в районах Тверской области, и практическое участие обучающихся в их решении;</w:t>
      </w:r>
    </w:p>
    <w:p w14:paraId="608095D2" w14:textId="77777777" w:rsidR="00CF6779" w:rsidRDefault="00CF6779" w:rsidP="00CF6779">
      <w:pPr>
        <w:widowControl w:val="0"/>
        <w:numPr>
          <w:ilvl w:val="0"/>
          <w:numId w:val="2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" w:after="0" w:line="326" w:lineRule="exact"/>
        <w:ind w:left="142" w:right="2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 опытом работы и установление творческих контактов между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обучающимися и педагогами образовательных учреждений Тверской области.</w:t>
      </w:r>
    </w:p>
    <w:p w14:paraId="40007AD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2. УЧАСТНИКИ   КОНКУРСА</w:t>
      </w:r>
    </w:p>
    <w:p w14:paraId="6D759D56" w14:textId="77777777" w:rsidR="00CF6779" w:rsidRDefault="00CF6779" w:rsidP="00CF6779">
      <w:pPr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before="259" w:after="0" w:line="322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могут принимать участие обучающиеся образовательных </w:t>
      </w: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учреждений Тверской области в возрасте от 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10 до 18 лет</w:t>
      </w: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, выполнившие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исследовательскую или проектную работу в области фундаментальной, прикладной науки или технического творчества.</w:t>
      </w:r>
    </w:p>
    <w:p w14:paraId="5421E985" w14:textId="77777777" w:rsidR="00CF6779" w:rsidRDefault="00CF6779" w:rsidP="00CF6779">
      <w:pPr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индивидуальное или коллективное (не более трех человек)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соответствии с выбранной номинацией.</w:t>
      </w:r>
    </w:p>
    <w:p w14:paraId="34088821" w14:textId="77777777" w:rsidR="00CF6779" w:rsidRDefault="00CF6779" w:rsidP="00CF6779">
      <w:pPr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Конкурсе является добровольным, бесплатным. </w:t>
      </w:r>
    </w:p>
    <w:p w14:paraId="465B3AA5" w14:textId="77777777" w:rsidR="00CF6779" w:rsidRDefault="00CF6779" w:rsidP="00CF6779">
      <w:pPr>
        <w:widowControl w:val="0"/>
        <w:numPr>
          <w:ilvl w:val="0"/>
          <w:numId w:val="3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работы на Конкурс означает добровольное согласие с условиями Конкурса.</w:t>
      </w:r>
    </w:p>
    <w:p w14:paraId="34E5B1E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15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3.  СОДЕРЖАНИЕ, СРОКИ И ПОРЯДОК ПРОВЕДЕНИЯ</w:t>
      </w:r>
    </w:p>
    <w:p w14:paraId="6AE76660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Конкурс проводится по следующим номинациям:</w:t>
      </w:r>
    </w:p>
    <w:p w14:paraId="4A4F613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участников 10-13 лет: «Юные исследователи»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(учебные исследования или проектные работы, соответствующие тематическим направлениям номинаций Конкурса)</w:t>
      </w:r>
    </w:p>
    <w:p w14:paraId="6250796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участников в возрасте 14–18 лет (на период проведения финала):</w:t>
      </w:r>
    </w:p>
    <w:p w14:paraId="444F48A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«Зоология и экология позвоночных животных»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(исследования обитающих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дикой природе млекопитающих, птиц, пресмыкающихся, земноводных, рыб;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фаунистика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зоогеография и экология различных систематических групп позвоночных; исследование поведения позвоночных);</w:t>
      </w:r>
    </w:p>
    <w:p w14:paraId="30A20FE5" w14:textId="77777777" w:rsidR="00CF6779" w:rsidRDefault="00CF6779" w:rsidP="00CF6779">
      <w:pPr>
        <w:widowControl w:val="0"/>
        <w:shd w:val="clear" w:color="auto" w:fill="FFFFFF"/>
        <w:tabs>
          <w:tab w:val="left" w:pos="1762"/>
          <w:tab w:val="left" w:pos="2261"/>
          <w:tab w:val="left" w:pos="3341"/>
          <w:tab w:val="left" w:pos="4699"/>
          <w:tab w:val="left" w:pos="6437"/>
          <w:tab w:val="left" w:pos="8702"/>
        </w:tabs>
        <w:autoSpaceDE w:val="0"/>
        <w:autoSpaceDN w:val="0"/>
        <w:adjustRightInd w:val="0"/>
        <w:spacing w:after="0" w:line="322" w:lineRule="exact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«Зоология и экология беспозвоночных животных»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(исследования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обитающих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дикой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природе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насекомых,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паукообразных,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многоножек,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ракообразных, моллюсков, червей, простейших и др.;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фаунистика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зоогеография и экология различных систематических групп беспозвоночных; исследование поведения беспозвоночных);</w:t>
      </w:r>
    </w:p>
    <w:p w14:paraId="5448A200" w14:textId="77777777" w:rsidR="00CF6779" w:rsidRDefault="00CF6779" w:rsidP="00CF6779">
      <w:pPr>
        <w:widowControl w:val="0"/>
        <w:shd w:val="clear" w:color="auto" w:fill="FFFFFF"/>
        <w:tabs>
          <w:tab w:val="left" w:pos="1762"/>
          <w:tab w:val="left" w:pos="2261"/>
          <w:tab w:val="left" w:pos="3341"/>
          <w:tab w:val="left" w:pos="4699"/>
          <w:tab w:val="left" w:pos="6437"/>
          <w:tab w:val="left" w:pos="8702"/>
        </w:tabs>
        <w:autoSpaceDE w:val="0"/>
        <w:autoSpaceDN w:val="0"/>
        <w:adjustRightInd w:val="0"/>
        <w:spacing w:after="0" w:line="322" w:lineRule="exact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«Экспериментальная зоология»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(исследования особенностей содержания, благополучия и онтогенеза диких животных в условиях неволи, исследования в области физиологии и поведения животных разных систематических групп);</w:t>
      </w:r>
    </w:p>
    <w:p w14:paraId="017BC3BA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«Ботаника и экология растений»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(исследования биологических и экологических особенностей дикорастущих растений, грибов и лишайников; популяционные исследования растений; исследования флоры и растительности);</w:t>
      </w:r>
    </w:p>
    <w:p w14:paraId="0410755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7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  <w:t>«Ландшафтная экология и геохимия»</w:t>
      </w:r>
    </w:p>
    <w:p w14:paraId="06732C8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(исследования, направленные на комплексное изучение экосистем, оценку экологического состояния ландшафта, изучение взаимосвязей и взаимодействий между компонентами экосистемы, физико-географические исследования; исследования почв природных экосистем: физических , химических и биологических свойств почвы; исследования, направленные на изучение химических и биохимических процессов в почвах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агросистем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растениях, анализ антропогенного загрязнения почв и грунтов и его влияния на организм человека, исследования в области восстановления первозданного облика природы на пост-индустриальной территории, комплексные фенологические исследования; проектные работы, описывающие приемы воздействия на почвы с целью повышения их плодородия);</w:t>
      </w:r>
    </w:p>
    <w:p w14:paraId="0B7F2D4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ru-RU"/>
        </w:rPr>
        <w:t xml:space="preserve">«Экологический мониторинг» 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(исследования, в которых анализируется</w:t>
      </w:r>
    </w:p>
    <w:p w14:paraId="28F90A9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" w:right="538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качество водной, воздушной или почвенной среды путем применения методов физики и химии либо посредством методов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);</w:t>
      </w:r>
    </w:p>
    <w:p w14:paraId="7518D6D0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«Палеонтология, минералогия и петрография»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(исследования представителей ископаемых растений, животных, а также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палеоэкосистем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изучение разнообразия минералов и иных горных пород);</w:t>
      </w:r>
    </w:p>
    <w:p w14:paraId="54F5E917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«Человек и его здоровье»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(исследования влияния воздействия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факторов окружающей среды на организм человека, на его здоровье; исследования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экологии поселений; изучение эффективности мер профилактики заболеваний и поддержания иммунитета; исследования в области физиологии человека; исследования в области новых полезных свойств живых организмов, субстанций и тканей);</w:t>
      </w:r>
    </w:p>
    <w:p w14:paraId="78FBF730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«Микология, лихенология, альгология, микробиология и вирусология»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(исследования биологических и экологических особенностей грибов, лишайников и водорослей, выявление эколого-морфологических особенностей, систематических групп, разнообразие грибов в природных экосистемах, симбиоз грибов с растениями, современные направления исследования лишайников);</w:t>
      </w:r>
    </w:p>
    <w:p w14:paraId="7546D27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«Геоинформатика»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(использования, направленные на использование ГИС-технологии и данных дистанционного зондирования земли в природоохранной деятельности; создание цифровых карт и геоинформационных систем, космический мониторинг состояния окружающей природной среды – мест захоронения твердых бытовых и промышленных отходов, лесных пожаров, подвижек ледников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др. )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3905EE8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«Клеточная биология, генетика»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(исследования, направленные на изучение биологии клетки, генетика растений, животных, микроорганизмов, человека, а также мутагенов, канцерогенов, аллергенов, антимутагенов, наследственных болезней; исследование продуктивности новых сортов растений; применение живых организмов, их систем или продуктов их жизнедеятельности для решения технологических задач); </w:t>
      </w:r>
    </w:p>
    <w:p w14:paraId="339CD19E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5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«Прикладная клеточная биология, биотехнология, генетика и селекция»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(проектные работы, связанные с интеграцией химических технологий в эволюционные процессы природных систем; проектные работы, направленные на выявление и разработку химических индикаторов здоровья экосистемы региона; проектные работы, связанные с биологическими и экологическими особенностями бактерий и вирусов, культивированием хозяйственно-значимых штаммов микроорганизмов; создание и разработка новых сортов растений; применение живых организмов, их систем или продуктов их жизнедеятельности для решения технологических задач);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</w:p>
    <w:p w14:paraId="222257B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56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«Зеленая энергетика»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(исследования, направленные на изучение влияния воздействия на окружающую среду антропогенных факторов, вызванных деятельностью человека по добыче полезных ископаемых, производством, переда</w:t>
      </w:r>
      <w: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чей и потреблением электрической и тепловой энергии);</w:t>
      </w:r>
    </w:p>
    <w:p w14:paraId="1A8AEB1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«Зеленая инженерия»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(проектные работы, направленные на разработку интерактивного оборудования для исследования и охраны окружающей среды (устройство умного сельского экодома,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экосада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экогородка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разработка зеленых решений в области энергетики (минимальный жизнеспособный продукт, полезная модель, цифровые двойники систем альтернативной энергетики и так далее), разработка программного обеспечения, направленного на эффективные решения в области рационального природопользования или экологического образования и просвещения (разработка приложений, в том числе образовательных и др.); технические решения для выполнения инструментальных исследований и мониторинга окружающей среды, систем контроля доступа; проектные работы, направленные на получение экологически чистых источников энергии, ее распределения и аккумуляции);</w:t>
      </w:r>
    </w:p>
    <w:p w14:paraId="5E6A416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«Обращение с отходами»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(исследования и проектные работы, связанные с возможностью переработки, утилизации и обработки различных видов отходов; проекты по организации раздельного сбора, предварительного накопления отходов, их переработки и утилизации);</w:t>
      </w:r>
    </w:p>
    <w:p w14:paraId="2D5CCB8A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7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«Астрономия и изучение космического пространства»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(исследования и проектные работы, связанные с теоретической и наблюдательной астрономией, астрофизикой, космологией, планетологией, изучением и освоением космического пространства; естественные науки в космосе – космические эксперименты, физика невесомости и др.; космическое образование и просвещение).</w:t>
      </w:r>
    </w:p>
    <w:p w14:paraId="5BF937E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02E2CA2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hanging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Региональный (заочный) этап Конкурса проводится в период с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01 октября 2024 г.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25 декабря 2024 г.,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оценку конкурсных работ и определение победителей и призёров по каждой номинации.</w:t>
      </w:r>
    </w:p>
    <w:p w14:paraId="5170F75B" w14:textId="77777777" w:rsidR="00CF6779" w:rsidRDefault="00CF6779" w:rsidP="00CF6779">
      <w:pPr>
        <w:widowControl w:val="0"/>
        <w:numPr>
          <w:ilvl w:val="0"/>
          <w:numId w:val="4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Конкурсные материалы оформляются в соответствии с требованиями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(приложение 1)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 оцениваются в соответствии с критериями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(приложение 2).</w:t>
      </w:r>
    </w:p>
    <w:p w14:paraId="75CE2DB5" w14:textId="77777777" w:rsidR="00CF6779" w:rsidRDefault="00CF6779" w:rsidP="00CF6779">
      <w:pPr>
        <w:widowControl w:val="0"/>
        <w:numPr>
          <w:ilvl w:val="0"/>
          <w:numId w:val="4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ind w:left="720" w:hanging="720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 Конкурс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НЕ принимаются:</w:t>
      </w:r>
    </w:p>
    <w:p w14:paraId="01BC6CD2" w14:textId="77777777" w:rsidR="00CF6779" w:rsidRDefault="00CF6779" w:rsidP="00CF6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4A775B4" w14:textId="77777777" w:rsidR="00CF6779" w:rsidRDefault="00CF6779" w:rsidP="00CF6779">
      <w:pPr>
        <w:widowControl w:val="0"/>
        <w:numPr>
          <w:ilvl w:val="0"/>
          <w:numId w:val="5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работы, не соответствующие тематике Конкурса;</w:t>
      </w:r>
    </w:p>
    <w:p w14:paraId="175B43D3" w14:textId="77777777" w:rsidR="00CF6779" w:rsidRDefault="00CF6779" w:rsidP="00CF6779">
      <w:pPr>
        <w:widowControl w:val="0"/>
        <w:numPr>
          <w:ilvl w:val="0"/>
          <w:numId w:val="5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24"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реферативные работы, содержание которых основано лишь на литературных данных или только на сведениях, предоставленных различными организациями и ведомствами;</w:t>
      </w:r>
    </w:p>
    <w:p w14:paraId="2345C06F" w14:textId="77777777" w:rsidR="00CF6779" w:rsidRDefault="00CF6779" w:rsidP="00CF6779">
      <w:pPr>
        <w:widowControl w:val="0"/>
        <w:numPr>
          <w:ilvl w:val="0"/>
          <w:numId w:val="5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before="14" w:after="0" w:line="322" w:lineRule="exact"/>
        <w:ind w:right="1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работы победителей и призёров других конкурсов регионального уровня,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проведенных в предыдущем и текущем годах.</w:t>
      </w:r>
    </w:p>
    <w:p w14:paraId="45F42071" w14:textId="77777777" w:rsidR="00CF6779" w:rsidRDefault="00CF6779" w:rsidP="00CF6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418D58C8" w14:textId="77777777" w:rsidR="00CF6779" w:rsidRDefault="00CF6779" w:rsidP="00CF6779">
      <w:pPr>
        <w:widowControl w:val="0"/>
        <w:numPr>
          <w:ilvl w:val="0"/>
          <w:numId w:val="6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конкурсной работой (печатный вариант) высылаются: анкета-заявка участника Конкурса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(приложение 3),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версия работы и аннотация конкурсной работы 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(приложение 4), а также согласие на обработку персональных данных (приложение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5) в формате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</w:t>
      </w:r>
      <w:proofErr w:type="gramEnd"/>
    </w:p>
    <w:p w14:paraId="6693C04E" w14:textId="77777777" w:rsidR="00CF6779" w:rsidRDefault="00CF6779" w:rsidP="00CF6779">
      <w:pPr>
        <w:widowControl w:val="0"/>
        <w:numPr>
          <w:ilvl w:val="0"/>
          <w:numId w:val="6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материалы принимаются на региональный (заочный) этап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строго до 25 декабря 2024 г.</w:t>
      </w:r>
    </w:p>
    <w:p w14:paraId="4D454D65" w14:textId="77777777" w:rsidR="00CF6779" w:rsidRDefault="00CF6779" w:rsidP="00CF6779">
      <w:pPr>
        <w:widowControl w:val="0"/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Конкурсные материалы направляются в Оргкомитет на электронную почту ГБУДО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ОблСЮН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Тверской области: </w:t>
      </w:r>
      <w:hyperlink r:id="rId6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statynat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 пометкой «Конкурс ЮИОС».</w:t>
      </w:r>
    </w:p>
    <w:p w14:paraId="76B70C75" w14:textId="77777777" w:rsidR="00CF6779" w:rsidRDefault="00CF6779" w:rsidP="00CF6779">
      <w:pPr>
        <w:widowControl w:val="0"/>
        <w:numPr>
          <w:ilvl w:val="0"/>
          <w:numId w:val="7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142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Конкурса публикуются на сайте</w:t>
      </w:r>
      <w:hyperlink r:id="rId7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unnat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tver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narod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</w:p>
    <w:p w14:paraId="6765CC81" w14:textId="77777777" w:rsidR="00CF6779" w:rsidRDefault="00CF6779" w:rsidP="00CF6779">
      <w:pPr>
        <w:widowControl w:val="0"/>
        <w:numPr>
          <w:ilvl w:val="0"/>
          <w:numId w:val="7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142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Конкурсные работы, представленные на региональный (заочный) этап,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возвращаются.</w:t>
      </w:r>
    </w:p>
    <w:p w14:paraId="47634F33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ind w:left="3221" w:hanging="38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РУКОВОДСТВО КОНКУРСА</w:t>
      </w:r>
    </w:p>
    <w:p w14:paraId="47E2254E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216" w:after="0" w:line="322" w:lineRule="exact"/>
        <w:ind w:left="284" w:right="2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4.1.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Общее руководство по подготовке и проведению Конкурса осуществляет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Оргкомитет (с правом жюри), который создается из числа научных сотрудников,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преподавателей и специалистов образовательных учреждений и заинтересованных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организаций, и ведомств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9BDE9A4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84" w:firstLine="4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Оргкомитет:</w:t>
      </w:r>
    </w:p>
    <w:p w14:paraId="15B91D49" w14:textId="77777777" w:rsidR="00CF6779" w:rsidRDefault="00CF6779" w:rsidP="00CF6779">
      <w:pPr>
        <w:widowControl w:val="0"/>
        <w:numPr>
          <w:ilvl w:val="0"/>
          <w:numId w:val="8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after="0" w:line="322" w:lineRule="exact"/>
        <w:ind w:left="284" w:firstLine="4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принимает конкурсные работы для участия в региональном (заочном)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 и организует работу по отбору победителей и призеров;</w:t>
      </w:r>
    </w:p>
    <w:p w14:paraId="79A531CA" w14:textId="77777777" w:rsidR="00CF6779" w:rsidRDefault="00CF6779" w:rsidP="00CF6779">
      <w:pPr>
        <w:widowControl w:val="0"/>
        <w:numPr>
          <w:ilvl w:val="0"/>
          <w:numId w:val="8"/>
        </w:numPr>
        <w:shd w:val="clear" w:color="auto" w:fill="FFFFFF"/>
        <w:tabs>
          <w:tab w:val="left" w:pos="1282"/>
        </w:tabs>
        <w:autoSpaceDE w:val="0"/>
        <w:autoSpaceDN w:val="0"/>
        <w:adjustRightInd w:val="0"/>
        <w:spacing w:before="14" w:after="0" w:line="326" w:lineRule="exact"/>
        <w:ind w:left="284" w:right="10" w:firstLine="43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информирует об итогах регионального (заочного) этапа Конкурса районные органы исполнительной власти, осуществляющие управление в сфере образования.</w:t>
      </w:r>
    </w:p>
    <w:p w14:paraId="5173FC0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4.2. Жюри Конкурса:</w:t>
      </w:r>
    </w:p>
    <w:p w14:paraId="69989D3D" w14:textId="77777777" w:rsidR="00CF6779" w:rsidRDefault="00CF6779" w:rsidP="00CF6779">
      <w:pPr>
        <w:widowControl w:val="0"/>
        <w:numPr>
          <w:ilvl w:val="0"/>
          <w:numId w:val="9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5" w:after="0" w:line="326" w:lineRule="exact"/>
        <w:ind w:left="284" w:firstLine="4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оценивает конкурсные работы в соответствии с критериями (приложение 2);</w:t>
      </w:r>
    </w:p>
    <w:p w14:paraId="1ED5214D" w14:textId="77777777" w:rsidR="00CF6779" w:rsidRDefault="00CF6779" w:rsidP="00CF6779">
      <w:pPr>
        <w:widowControl w:val="0"/>
        <w:numPr>
          <w:ilvl w:val="0"/>
          <w:numId w:val="9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10" w:after="0" w:line="326" w:lineRule="exact"/>
        <w:ind w:left="284" w:firstLine="4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определяет победителей и призёров в каждой из номинаций Конкурса.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Оргкомитета оформляется протоколом и утверждается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председателем (заместителем председателя) Оргкомитета.</w:t>
      </w:r>
    </w:p>
    <w:p w14:paraId="716B4F47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26" w:after="0" w:line="322" w:lineRule="exact"/>
        <w:ind w:left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5. НАГРАЖДЕНИЕ</w:t>
      </w:r>
    </w:p>
    <w:p w14:paraId="3CCD3B7F" w14:textId="77777777" w:rsidR="00CF6779" w:rsidRDefault="00CF6779" w:rsidP="00CF6779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 w:line="322" w:lineRule="exact"/>
        <w:ind w:left="5" w:hanging="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Победители и призеры (2-е и 3-е место) каждой из номинаций Конкурса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награждаются дипломами ГБУДО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ОблСЮН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Тверской области.</w:t>
      </w:r>
    </w:p>
    <w:p w14:paraId="287055C6" w14:textId="77777777" w:rsidR="00CF6779" w:rsidRDefault="00CF6779" w:rsidP="00CF6779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322" w:lineRule="exact"/>
        <w:ind w:left="5" w:hanging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Руководители исследовательских работ победителей и призеров награждаются грамотой Оргкомитета Конкурса.</w:t>
      </w:r>
    </w:p>
    <w:p w14:paraId="78975036" w14:textId="77777777" w:rsidR="00CF6779" w:rsidRDefault="00CF6779" w:rsidP="00CF6779">
      <w:pPr>
        <w:widowControl w:val="0"/>
        <w:numPr>
          <w:ilvl w:val="0"/>
          <w:numId w:val="10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322" w:lineRule="exact"/>
        <w:ind w:right="538" w:hanging="5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 решению Оргкомитета отдельные участники могут награждаться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поощрительными грамотами.</w:t>
      </w:r>
    </w:p>
    <w:p w14:paraId="5FED2C2A" w14:textId="77777777" w:rsidR="00CF6779" w:rsidRDefault="00CF6779" w:rsidP="00CF6779">
      <w:pPr>
        <w:widowControl w:val="0"/>
        <w:numPr>
          <w:ilvl w:val="0"/>
          <w:numId w:val="10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322" w:lineRule="exact"/>
        <w:ind w:right="91" w:hanging="5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участникам Конкурса вручается диплом   Оргкомитета за участие в Конкурсе.</w:t>
      </w:r>
    </w:p>
    <w:p w14:paraId="28C42D89" w14:textId="77777777" w:rsidR="00CF6779" w:rsidRDefault="00CF6779" w:rsidP="00CF6779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5.5.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победителей регионального (заочного) этапа Конкурса по решению жюри направляются на федеральный (заочный) этап Всероссийского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конкурса юных исследователей окружающей среды в г. Москву.</w:t>
      </w:r>
    </w:p>
    <w:p w14:paraId="0913B84A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Телефоны для справок – 8(4822) 42 – 24 – 38 </w:t>
      </w:r>
    </w:p>
    <w:p w14:paraId="5491A85A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72F46ABF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25B00A5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6D8A57B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6F530D3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602E2695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658AFFD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2086A40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684FFCE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A631F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D88B5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66F0B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2E2B80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4780C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32328E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E4257E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97F1FE0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F6AAB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FF2BB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3D8033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6BE124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A9204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47595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B3A745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8EB18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634" w:lineRule="exact"/>
        <w:jc w:val="right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 xml:space="preserve">Приложение 1 </w:t>
      </w:r>
    </w:p>
    <w:p w14:paraId="193D8C85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63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Требования к оформлению конкурсной работы</w:t>
      </w:r>
    </w:p>
    <w:p w14:paraId="6944832F" w14:textId="77777777" w:rsidR="00CF6779" w:rsidRDefault="00CF6779" w:rsidP="00CF6779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spacing w:before="250" w:after="0" w:line="322" w:lineRule="exact"/>
        <w:ind w:left="78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9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Учебно-исследовательская работа должна иметь:</w:t>
      </w:r>
    </w:p>
    <w:p w14:paraId="04699D1C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0" w:after="0" w:line="322" w:lineRule="exact"/>
        <w:ind w:right="14" w:firstLine="763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титульный лист, на котором обязательно указываются: название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образовательного учреждения, при котором выполнена работа, регион и населенный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пункт, название детского объединения, тема работы, фамилия, имя, отчество автора, класс, фамилия, имя, отчество руководителя работы (полностью), год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работы;</w:t>
      </w:r>
    </w:p>
    <w:p w14:paraId="62BCF863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9" w:after="0" w:line="322" w:lineRule="exact"/>
        <w:ind w:right="29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содержание (оглавление), перечисляющее нижеупомянутые разделы (с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указанием страниц).</w:t>
      </w:r>
    </w:p>
    <w:p w14:paraId="0691D72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4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структуре изложения содержания работы должно быть представлено:</w:t>
      </w:r>
    </w:p>
    <w:p w14:paraId="23F840FF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0" w:after="0" w:line="322" w:lineRule="exact"/>
        <w:ind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введение, где должны быть четко сформулированы цель и задачи работы,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степень изученности проблемы, сделан краткий литературный обзор, обоснована актуальность исследования, а также указаны место и сроки проведения исследования, при необходимости дана физико-географическая характеристика района исследования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режим хозяйственного использования территории;</w:t>
      </w:r>
    </w:p>
    <w:p w14:paraId="05E24F35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4" w:after="0" w:line="322" w:lineRule="exact"/>
        <w:ind w:right="24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методика исследований (описание методики сбора материалов, методы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первичной и статистической обработки собранного материала);</w:t>
      </w:r>
    </w:p>
    <w:p w14:paraId="56054C31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4" w:after="0" w:line="326" w:lineRule="exact"/>
        <w:ind w:right="19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исследований и их анализ (обязательно приведение всех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численных и фактических данных с анализом результатов их обработки);</w:t>
      </w:r>
    </w:p>
    <w:p w14:paraId="2448C686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0" w:after="0" w:line="326" w:lineRule="exact"/>
        <w:ind w:right="29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выводы, где приводятся краткие формулировки результатов работы,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поставленными задачами;</w:t>
      </w:r>
    </w:p>
    <w:p w14:paraId="16F4CA8A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9" w:after="0" w:line="322" w:lineRule="exact"/>
        <w:ind w:right="19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заключение, где могут быть отмечены лица, принимавшие участие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выполнении и оформлении работы, намечены дальнейшие перспективы работы,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указаны практические рекомендации, вытекающие из </w:t>
      </w:r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данной исследовательской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работы;</w:t>
      </w:r>
    </w:p>
    <w:p w14:paraId="480ACB07" w14:textId="77777777" w:rsidR="00CF6779" w:rsidRDefault="00CF6779" w:rsidP="00CF6779">
      <w:pPr>
        <w:widowControl w:val="0"/>
        <w:numPr>
          <w:ilvl w:val="0"/>
          <w:numId w:val="1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before="14" w:after="0" w:line="322" w:lineRule="exact"/>
        <w:ind w:right="19" w:firstLine="76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использованной литературы, оформленный в соответствии с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правилами составления библиографического списка. </w:t>
      </w: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 xml:space="preserve">В тексте работы должны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быть ссылки на использованные литературные источники.</w:t>
      </w:r>
    </w:p>
    <w:p w14:paraId="611B9C8A" w14:textId="77777777" w:rsidR="00CF6779" w:rsidRDefault="00CF6779" w:rsidP="00CF6779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spacing w:before="10" w:after="0" w:line="322" w:lineRule="exact"/>
        <w:ind w:left="34" w:right="19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Фактические и численные данные, имеющие большой объем,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рисунки, диаграммы, схемы, карты, фотографии и т.д. могут быть вынесены в конец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- в приложения или представлены отдельно.</w:t>
      </w:r>
    </w:p>
    <w:p w14:paraId="7B514188" w14:textId="77777777" w:rsidR="00CF6779" w:rsidRDefault="00CF6779" w:rsidP="00CF6779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4" w:after="0" w:line="322" w:lineRule="exact"/>
        <w:ind w:left="34" w:right="24" w:firstLine="72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Все приложения должны быть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 xml:space="preserve">пронумерованы, озаглавлены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 обеспечены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ссылками.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Картографический материал должен иметь условные обозначения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масштаб.</w:t>
      </w:r>
    </w:p>
    <w:p w14:paraId="774BF1B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34" w:right="14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Текст работы должен быть четко напечатан на пишущей машинке или набран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компьютере (формат листа А-4, шрифт 12 или крупнее через 2 интервала) и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распечатан. Работа должна быть аккуратно оформлена, страницы 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lastRenderedPageBreak/>
        <w:t xml:space="preserve">пронумерованы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скреплены.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Объем работы не ограничен.</w:t>
      </w:r>
    </w:p>
    <w:p w14:paraId="37850EAA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638" w:lineRule="exact"/>
        <w:jc w:val="right"/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 xml:space="preserve">Приложение 2 </w:t>
      </w:r>
    </w:p>
    <w:p w14:paraId="06905C1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638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конкурсной работы</w:t>
      </w:r>
    </w:p>
    <w:p w14:paraId="6B2A7B88" w14:textId="77777777" w:rsidR="00CF6779" w:rsidRDefault="00CF6779" w:rsidP="00CF6779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Исследовательская работа:</w:t>
      </w:r>
    </w:p>
    <w:p w14:paraId="57D1F6AF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конкурсной работы требованиям к ее оформлению;</w:t>
      </w:r>
    </w:p>
    <w:p w14:paraId="2CF16F2B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актуальность, новизна и инновационность выбранной темы и ее обоснование;</w:t>
      </w:r>
    </w:p>
    <w:p w14:paraId="4542850F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цели и задач, их соответствие содержанию конкурсной работы;</w:t>
      </w:r>
    </w:p>
    <w:p w14:paraId="23F77262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анализ области исследования (глубина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проработанности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осмысления материала, использование литературы);</w:t>
      </w:r>
    </w:p>
    <w:p w14:paraId="66EBDC96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применения методики исследования, полнота ее изложения;</w:t>
      </w:r>
    </w:p>
    <w:p w14:paraId="017A4F2C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и достоверность собранного и представленного материала;</w:t>
      </w:r>
    </w:p>
    <w:p w14:paraId="4C3BF4F2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представления, наглядность результатов исследования;</w:t>
      </w:r>
    </w:p>
    <w:p w14:paraId="3330B6F7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и обсуждение результатов, обоснованность и значимость выводов;</w:t>
      </w:r>
    </w:p>
    <w:p w14:paraId="6EE7F8DF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практическая значимость проведенного исследования;</w:t>
      </w:r>
    </w:p>
    <w:p w14:paraId="5443665E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самостоятельности в проведении исследования;</w:t>
      </w:r>
    </w:p>
    <w:p w14:paraId="38BAF898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оригинальность работы должна быть не менее 75% </w:t>
      </w:r>
    </w:p>
    <w:p w14:paraId="77DFADE4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(проверка на антиплагиат).</w:t>
      </w:r>
    </w:p>
    <w:p w14:paraId="5B1EF964" w14:textId="77777777" w:rsidR="00CF6779" w:rsidRDefault="00CF6779" w:rsidP="00CF6779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Проектная работа: </w:t>
      </w:r>
    </w:p>
    <w:p w14:paraId="4E524B04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проекта требованиям к его оформлению;</w:t>
      </w:r>
    </w:p>
    <w:p w14:paraId="4614C28D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целеполагание;</w:t>
      </w:r>
    </w:p>
    <w:p w14:paraId="25787CDB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актуальной проблемы;</w:t>
      </w:r>
    </w:p>
    <w:p w14:paraId="1A5AAB09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новизна проекта;</w:t>
      </w:r>
    </w:p>
    <w:p w14:paraId="23604B11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социальная значимость проекта;</w:t>
      </w:r>
    </w:p>
    <w:p w14:paraId="402C9A00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организационных механизмов реализации проекта;</w:t>
      </w:r>
    </w:p>
    <w:p w14:paraId="0A1CCF24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сметы/бизнес-плана;</w:t>
      </w:r>
    </w:p>
    <w:p w14:paraId="0E434317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объём работы и количество предлагаемых решений;</w:t>
      </w:r>
    </w:p>
    <w:p w14:paraId="457186DF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степень самостоятельности участия в реализации проекта;</w:t>
      </w:r>
    </w:p>
    <w:p w14:paraId="2F4FF7B9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степень завершенности проекта и практическая значимость его результатов;</w:t>
      </w:r>
    </w:p>
    <w:p w14:paraId="29DF3E76" w14:textId="77777777" w:rsid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оформления и наглядность проекта;</w:t>
      </w:r>
    </w:p>
    <w:p w14:paraId="746C0EEE" w14:textId="77777777" w:rsidR="00CF6779" w:rsidRPr="00CF6779" w:rsidRDefault="00CF6779" w:rsidP="00CF6779">
      <w:pPr>
        <w:pStyle w:val="a3"/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информационное сопровождение проекта.</w:t>
      </w:r>
    </w:p>
    <w:p w14:paraId="7085A709" w14:textId="77777777" w:rsidR="00CF6779" w:rsidRDefault="00CF6779" w:rsidP="00CF6779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5265F7B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Приложение 3</w:t>
      </w:r>
    </w:p>
    <w:p w14:paraId="2CDDBDB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17" w:after="0" w:line="317" w:lineRule="exact"/>
        <w:ind w:left="787" w:right="288" w:firstLine="64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Анкета-заявка участника регионального (заочного) этапа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Всероссийского конкурса юных исследователей окружающей среды имени Б. В. Всесвятского</w:t>
      </w:r>
    </w:p>
    <w:p w14:paraId="51C2F356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6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(разборчиво заполняется участником или руководителем)</w:t>
      </w:r>
    </w:p>
    <w:p w14:paraId="3EFE0162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Название работы, подаваемой на Конкурс:</w:t>
      </w:r>
    </w:p>
    <w:p w14:paraId="3187EFF5" w14:textId="77777777" w:rsidR="00CF6779" w:rsidRDefault="00CF6779" w:rsidP="00CF6779">
      <w:pPr>
        <w:widowControl w:val="0"/>
        <w:numPr>
          <w:ilvl w:val="0"/>
          <w:numId w:val="1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Название номинации Конкурса:</w:t>
      </w:r>
    </w:p>
    <w:p w14:paraId="470D5E4C" w14:textId="77777777" w:rsidR="00CF6779" w:rsidRDefault="00CF6779" w:rsidP="00CF6779">
      <w:pPr>
        <w:widowControl w:val="0"/>
        <w:numPr>
          <w:ilvl w:val="0"/>
          <w:numId w:val="1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Фамилия, имя, отчество автора (полностью), год и дата рождения:</w:t>
      </w:r>
    </w:p>
    <w:p w14:paraId="66E770B5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4. Фамилия, имя, отчество (полностью) руководителя работы (если имеется),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 и должность</w:t>
      </w:r>
    </w:p>
    <w:p w14:paraId="57DBCD8F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5. Фамилия, имя, отчество (полностью) консультанта работы (если имеется),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место работы и должность, звание, степень</w:t>
      </w:r>
    </w:p>
    <w:p w14:paraId="2669BFD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 Место учебы (школа, класс), адрес (с индексом), телефон</w:t>
      </w:r>
    </w:p>
    <w:p w14:paraId="41F078B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7. Название образовательного учреждения, при котором выполнена работа,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(с индексом), телефон,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</w:p>
    <w:p w14:paraId="4154ACE6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8. Название объединения обучающихся</w:t>
      </w:r>
    </w:p>
    <w:p w14:paraId="6879BCE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9. Домашний адрес (с индексом), телефон,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mail</w:t>
      </w:r>
    </w:p>
    <w:p w14:paraId="215109D1" w14:textId="77777777" w:rsidR="00CF6779" w:rsidRDefault="00CF6779" w:rsidP="00CF6779">
      <w:pPr>
        <w:widowControl w:val="0"/>
        <w:shd w:val="clear" w:color="auto" w:fill="FFFFFF"/>
        <w:tabs>
          <w:tab w:val="left" w:pos="2832"/>
          <w:tab w:val="left" w:pos="5146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заполнения «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Times New Roman" w:eastAsia="Times New Roman" w:hAnsi="Arial" w:cs="Times New Roman"/>
          <w:spacing w:val="-3"/>
          <w:sz w:val="28"/>
          <w:szCs w:val="28"/>
          <w:lang w:eastAsia="ru-RU"/>
        </w:rPr>
        <w:t>20</w:t>
      </w: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г.</w:t>
      </w:r>
    </w:p>
    <w:p w14:paraId="3CF2623B" w14:textId="77777777" w:rsidR="00CF6779" w:rsidRDefault="00CF6779" w:rsidP="00CF6779">
      <w:pPr>
        <w:widowControl w:val="0"/>
        <w:shd w:val="clear" w:color="auto" w:fill="FFFFFF"/>
        <w:tabs>
          <w:tab w:val="left" w:pos="2832"/>
          <w:tab w:val="left" w:pos="5146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9AF39F7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 xml:space="preserve">  Приложение 5</w:t>
      </w:r>
    </w:p>
    <w:p w14:paraId="124F8BF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ind w:left="128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СОГЛАСИЕ РОДИТЕЛЕЙ НА ОБРАБОТКУ ПЕРСОНАЛЬНЫХ ДАННЫХ</w:t>
      </w:r>
    </w:p>
    <w:p w14:paraId="10B9C81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ind w:left="1286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«</w:t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»</w:t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Times New Roman" w:eastAsia="Times New Roman" w:hAnsi="Arial" w:cs="Times New Roman"/>
          <w:spacing w:val="-2"/>
          <w:lang w:eastAsia="ru-RU"/>
        </w:rPr>
        <w:t>20</w:t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Times New Roman" w:eastAsia="Times New Roman" w:hAnsi="Times New Roman" w:cs="Times New Roman"/>
          <w:spacing w:val="-2"/>
          <w:lang w:eastAsia="ru-RU"/>
        </w:rPr>
        <w:t>г.</w:t>
      </w:r>
    </w:p>
    <w:p w14:paraId="423E052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Я, (фамилия, имя, отчество полностью)                          </w:t>
      </w:r>
    </w:p>
    <w:p w14:paraId="6057969B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проживающий (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 по адресу</w:t>
      </w:r>
    </w:p>
    <w:p w14:paraId="1B39AD6D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настоящим даю своё согласие ГБУДО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ОблСЮН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Тверской области (далее – оператор) на обработку оператором (включая получение от меня и/или от любых третьих лиц с учётом требований действующего законодательства Российской Федерации) персональных данных моего ребенка</w:t>
      </w:r>
    </w:p>
    <w:p w14:paraId="0EBEDE6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(фамилия, имя, отчество полностью)</w:t>
      </w:r>
    </w:p>
    <w:p w14:paraId="4B66EAE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проживающий (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 по адресу</w:t>
      </w:r>
    </w:p>
    <w:p w14:paraId="464ED026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     подтверждаю, что, давая такое согласие, я действую в соответствии со своей волей и в интересах ребенка.</w:t>
      </w:r>
    </w:p>
    <w:p w14:paraId="58942409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Согласие даётся мною для обеспечения его участия в региональном этапе Всероссийского конкурса юных исследователей окружающей среды, а также в финале конкурса и проводимых в рамках него мероприятий. 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152-ФЗ «О персональных данных».</w:t>
      </w:r>
    </w:p>
    <w:p w14:paraId="46374C21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учётом требований действующего законодательства Российской Федерации.</w:t>
      </w:r>
    </w:p>
    <w:p w14:paraId="5270662E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14:paraId="3D0CC48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указанных выше целей третьим лицам (в том числе, но не ограничиваясь, Минобрнауки России и т. д.), а равно как при привлечении третьих лиц к оказанию услуг в интересах моего ребенка, оператор вправе в необходимом объёме раскрывать для совершения вышеуказанных действий информацию о моем ребенке (включая его персональные данные) таким третьим лицам, а также предоставлять таким лицам соответствующие документы, содержащие такую информацию (Ф.И.О., дата рождения, класс, место учебы, название конкурсной   работы).</w:t>
      </w:r>
    </w:p>
    <w:p w14:paraId="2DDC7CBC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7EA9FE47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</w:t>
      </w:r>
    </w:p>
    <w:p w14:paraId="5A8CDCA8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</w:t>
      </w:r>
    </w:p>
    <w:p w14:paraId="68FA0467" w14:textId="77777777" w:rsidR="00CF6779" w:rsidRDefault="00CF6779" w:rsidP="00CF67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5A87C86C" w14:textId="77777777" w:rsidR="00CF6779" w:rsidRDefault="00CF6779" w:rsidP="00CF6779"/>
    <w:p w14:paraId="2620AB61" w14:textId="77777777" w:rsidR="00EA3F8C" w:rsidRDefault="00EA3F8C"/>
    <w:sectPr w:rsidR="00EA3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D6AA36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787126E"/>
    <w:multiLevelType w:val="singleLevel"/>
    <w:tmpl w:val="908CB484"/>
    <w:lvl w:ilvl="0">
      <w:start w:val="2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84F0896"/>
    <w:multiLevelType w:val="singleLevel"/>
    <w:tmpl w:val="127EDBDE"/>
    <w:lvl w:ilvl="0">
      <w:start w:val="1"/>
      <w:numFmt w:val="decimal"/>
      <w:lvlText w:val="2.%1."/>
      <w:legacy w:legacy="1" w:legacySpace="0" w:legacyIndent="4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36F6B18"/>
    <w:multiLevelType w:val="singleLevel"/>
    <w:tmpl w:val="A17EF570"/>
    <w:lvl w:ilvl="0">
      <w:start w:val="3"/>
      <w:numFmt w:val="decimal"/>
      <w:lvlText w:val="5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9B60C21"/>
    <w:multiLevelType w:val="singleLevel"/>
    <w:tmpl w:val="F08823F8"/>
    <w:lvl w:ilvl="0">
      <w:start w:val="1"/>
      <w:numFmt w:val="decimal"/>
      <w:lvlText w:val="%1."/>
      <w:legacy w:legacy="1" w:legacySpace="0" w:legacyIndent="10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4BE26288"/>
    <w:multiLevelType w:val="singleLevel"/>
    <w:tmpl w:val="74E4DEB8"/>
    <w:lvl w:ilvl="0">
      <w:start w:val="2"/>
      <w:numFmt w:val="decimal"/>
      <w:lvlText w:val="3.%1."/>
      <w:legacy w:legacy="1" w:legacySpace="0" w:legacyIndent="5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50D5536B"/>
    <w:multiLevelType w:val="hybridMultilevel"/>
    <w:tmpl w:val="F4D656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628D7EF3"/>
    <w:multiLevelType w:val="singleLevel"/>
    <w:tmpl w:val="00A29EAC"/>
    <w:lvl w:ilvl="0">
      <w:start w:val="4"/>
      <w:numFmt w:val="decimal"/>
      <w:lvlText w:val="3.%1."/>
      <w:legacy w:legacy="1" w:legacySpace="0" w:legacyIndent="5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65344BEF"/>
    <w:multiLevelType w:val="singleLevel"/>
    <w:tmpl w:val="883CDEFE"/>
    <w:lvl w:ilvl="0">
      <w:start w:val="7"/>
      <w:numFmt w:val="decimal"/>
      <w:lvlText w:val="3.%1.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  <w:lvlOverride w:ilvl="0">
      <w:startOverride w:val="1"/>
    </w:lvlOverride>
  </w:num>
  <w:num w:numId="4">
    <w:abstractNumId w:val="5"/>
    <w:lvlOverride w:ilvl="0">
      <w:startOverride w:val="2"/>
    </w:lvlOverride>
  </w:num>
  <w:num w:numId="5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7"/>
    <w:lvlOverride w:ilvl="0">
      <w:startOverride w:val="4"/>
    </w:lvlOverride>
  </w:num>
  <w:num w:numId="7">
    <w:abstractNumId w:val="8"/>
    <w:lvlOverride w:ilvl="0">
      <w:startOverride w:val="7"/>
    </w:lvlOverride>
  </w:num>
  <w:num w:numId="8">
    <w:abstractNumId w:val="0"/>
    <w:lvlOverride w:ilvl="0">
      <w:lvl w:ilvl="0">
        <w:numFmt w:val="bullet"/>
        <w:lvlText w:val="-"/>
        <w:legacy w:legacy="1" w:legacySpace="0" w:legacyIndent="5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3"/>
    <w:lvlOverride w:ilvl="0">
      <w:startOverride w:val="3"/>
    </w:lvlOverride>
  </w:num>
  <w:num w:numId="11">
    <w:abstractNumId w:val="0"/>
    <w:lvlOverride w:ilvl="0">
      <w:lvl w:ilvl="0">
        <w:numFmt w:val="bullet"/>
        <w:lvlText w:val="•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4"/>
    <w:lvlOverride w:ilvl="0">
      <w:startOverride w:val="1"/>
    </w:lvlOverride>
  </w:num>
  <w:num w:numId="13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C59"/>
    <w:rsid w:val="00155C59"/>
    <w:rsid w:val="002A3F66"/>
    <w:rsid w:val="007E13D4"/>
    <w:rsid w:val="00CF6779"/>
    <w:rsid w:val="00EA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02C1A"/>
  <w15:chartTrackingRefBased/>
  <w15:docId w15:val="{F7643B39-5958-43B6-BC61-BE804818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7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77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F6779"/>
    <w:rPr>
      <w:color w:val="0000FF"/>
      <w:u w:val="single"/>
    </w:rPr>
  </w:style>
  <w:style w:type="table" w:styleId="a5">
    <w:name w:val="Table Grid"/>
    <w:basedOn w:val="a1"/>
    <w:uiPriority w:val="39"/>
    <w:rsid w:val="002A3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A3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3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nat-tver.naro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tynat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2749</Words>
  <Characters>15671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Кабинет 4</cp:lastModifiedBy>
  <cp:revision>5</cp:revision>
  <cp:lastPrinted>2024-10-02T07:01:00Z</cp:lastPrinted>
  <dcterms:created xsi:type="dcterms:W3CDTF">2024-10-01T09:09:00Z</dcterms:created>
  <dcterms:modified xsi:type="dcterms:W3CDTF">2024-10-02T12:15:00Z</dcterms:modified>
</cp:coreProperties>
</file>